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35" w:rsidRDefault="005E1BC0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附件：</w:t>
      </w:r>
    </w:p>
    <w:p w:rsidR="00E01A35" w:rsidRDefault="005E1BC0">
      <w:pPr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度第二批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消费品行业数字化转型先进示范案例名单</w:t>
      </w:r>
    </w:p>
    <w:p w:rsidR="00E01A35" w:rsidRDefault="005E1BC0">
      <w:pPr>
        <w:jc w:val="center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0"/>
          <w:szCs w:val="30"/>
        </w:rPr>
        <w:t>第一部分</w:t>
      </w:r>
      <w:r>
        <w:rPr>
          <w:rFonts w:ascii="Times New Roman" w:eastAsia="黑体" w:hAnsi="Times New Roman" w:cs="Times New Roman" w:hint="eastAsia"/>
          <w:color w:val="000000" w:themeColor="text1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数字化转型先进示范企业案例</w:t>
      </w:r>
      <w:r>
        <w:rPr>
          <w:rFonts w:ascii="Times New Roman" w:eastAsia="黑体" w:hAnsi="Times New Roman" w:cs="Times New Roman" w:hint="eastAsia"/>
          <w:color w:val="000000" w:themeColor="text1"/>
          <w:sz w:val="30"/>
          <w:szCs w:val="30"/>
        </w:rPr>
        <w:t>（</w:t>
      </w:r>
      <w:r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共</w:t>
      </w:r>
      <w:r>
        <w:rPr>
          <w:rFonts w:ascii="Times New Roman" w:eastAsia="黑体" w:hAnsi="Times New Roman" w:cs="Times New Roman" w:hint="eastAsia"/>
          <w:color w:val="000000" w:themeColor="text1"/>
          <w:sz w:val="30"/>
          <w:szCs w:val="30"/>
        </w:rPr>
        <w:t>4</w:t>
      </w:r>
      <w:r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个</w:t>
      </w:r>
      <w:r>
        <w:rPr>
          <w:rFonts w:ascii="Times New Roman" w:eastAsia="黑体" w:hAnsi="Times New Roman" w:cs="Times New Roman" w:hint="eastAsia"/>
          <w:color w:val="000000" w:themeColor="text1"/>
          <w:sz w:val="30"/>
          <w:szCs w:val="30"/>
        </w:rPr>
        <w:t>）</w:t>
      </w:r>
    </w:p>
    <w:p w:rsidR="00E01A35" w:rsidRDefault="005E1BC0">
      <w:pPr>
        <w:jc w:val="center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（一）数字技术助力</w:t>
      </w: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提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品质</w:t>
      </w:r>
    </w:p>
    <w:tbl>
      <w:tblPr>
        <w:tblW w:w="4997" w:type="pct"/>
        <w:tblLook w:val="04A0"/>
      </w:tblPr>
      <w:tblGrid>
        <w:gridCol w:w="701"/>
        <w:gridCol w:w="4024"/>
        <w:gridCol w:w="1323"/>
        <w:gridCol w:w="2781"/>
      </w:tblGrid>
      <w:tr w:rsidR="00E01A35">
        <w:trPr>
          <w:trHeight w:val="45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案例名称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行业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企业名称</w:t>
            </w:r>
          </w:p>
        </w:tc>
      </w:tr>
      <w:tr w:rsidR="00E01A35">
        <w:trPr>
          <w:trHeight w:val="45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数字化技术推动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家装全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流程服务升级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家具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东易日盛家居装饰集团股份有限公司</w:t>
            </w:r>
          </w:p>
        </w:tc>
      </w:tr>
      <w:tr w:rsidR="00E01A35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景兴纸业构建生产数据化运营平台推动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工业纸全生产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过程双效提升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造纸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浙江景兴纸业股份有限公司</w:t>
            </w:r>
          </w:p>
        </w:tc>
      </w:tr>
      <w:tr w:rsidR="00E01A35">
        <w:trPr>
          <w:trHeight w:val="572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SAP S4 for HANA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实现企业核心业务上云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电池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安徽理士电源技术有限公司</w:t>
            </w:r>
          </w:p>
        </w:tc>
      </w:tr>
    </w:tbl>
    <w:p w:rsidR="00E01A35" w:rsidRDefault="00E01A35">
      <w:pPr>
        <w:widowControl/>
        <w:jc w:val="center"/>
        <w:textAlignment w:val="center"/>
        <w:rPr>
          <w:rFonts w:ascii="Times New Roman" w:eastAsia="宋体" w:hAnsi="Times New Roman" w:cs="Times New Roman"/>
          <w:color w:val="000000"/>
          <w:kern w:val="0"/>
          <w:sz w:val="22"/>
          <w:szCs w:val="22"/>
          <w:lang/>
        </w:rPr>
      </w:pPr>
    </w:p>
    <w:p w:rsidR="00E01A35" w:rsidRDefault="005E1BC0">
      <w:pPr>
        <w:numPr>
          <w:ilvl w:val="0"/>
          <w:numId w:val="1"/>
        </w:numPr>
        <w:jc w:val="center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数字技术助力创品牌</w:t>
      </w:r>
    </w:p>
    <w:tbl>
      <w:tblPr>
        <w:tblW w:w="4997" w:type="pct"/>
        <w:tblLook w:val="04A0"/>
      </w:tblPr>
      <w:tblGrid>
        <w:gridCol w:w="688"/>
        <w:gridCol w:w="4051"/>
        <w:gridCol w:w="1395"/>
        <w:gridCol w:w="2695"/>
      </w:tblGrid>
      <w:tr w:rsidR="00E01A35">
        <w:trPr>
          <w:trHeight w:val="45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案例名称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行业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企业名称</w:t>
            </w:r>
          </w:p>
        </w:tc>
      </w:tr>
      <w:tr w:rsidR="00E01A35">
        <w:trPr>
          <w:trHeight w:val="45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得物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App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“数实融合”推动新消费趋势转化为消费制造新动能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信息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技术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服务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上海识装信息科技有限公司</w:t>
            </w:r>
          </w:p>
        </w:tc>
      </w:tr>
    </w:tbl>
    <w:p w:rsidR="00E01A35" w:rsidRDefault="00E01A35">
      <w:pP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</w:p>
    <w:p w:rsidR="00E01A35" w:rsidRDefault="005E1BC0">
      <w:pPr>
        <w:numPr>
          <w:ilvl w:val="255"/>
          <w:numId w:val="0"/>
        </w:numPr>
        <w:jc w:val="center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0"/>
          <w:szCs w:val="30"/>
        </w:rPr>
        <w:t>第二部分</w:t>
      </w:r>
      <w:r>
        <w:rPr>
          <w:rFonts w:ascii="Times New Roman" w:eastAsia="黑体" w:hAnsi="Times New Roman" w:cs="Times New Roman" w:hint="eastAsia"/>
          <w:color w:val="000000" w:themeColor="text1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数字化转型先进示范服务企业案例（共</w:t>
      </w:r>
      <w:r>
        <w:rPr>
          <w:rFonts w:ascii="Times New Roman" w:eastAsia="黑体" w:hAnsi="Times New Roman" w:cs="Times New Roman" w:hint="eastAsia"/>
          <w:color w:val="000000" w:themeColor="text1"/>
          <w:sz w:val="30"/>
          <w:szCs w:val="30"/>
        </w:rPr>
        <w:t>4</w:t>
      </w:r>
      <w:r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个）</w:t>
      </w:r>
    </w:p>
    <w:p w:rsidR="00E01A35" w:rsidRDefault="005E1BC0">
      <w:pPr>
        <w:jc w:val="center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（一）技术解决方案（共</w:t>
      </w: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个）</w:t>
      </w:r>
    </w:p>
    <w:tbl>
      <w:tblPr>
        <w:tblW w:w="4997" w:type="pct"/>
        <w:tblLook w:val="04A0"/>
      </w:tblPr>
      <w:tblGrid>
        <w:gridCol w:w="675"/>
        <w:gridCol w:w="4081"/>
        <w:gridCol w:w="1483"/>
        <w:gridCol w:w="2590"/>
      </w:tblGrid>
      <w:tr w:rsidR="00E01A35">
        <w:trPr>
          <w:trHeight w:val="45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案例名称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行业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企业名称</w:t>
            </w:r>
          </w:p>
        </w:tc>
      </w:tr>
      <w:tr w:rsidR="00E01A35">
        <w:trPr>
          <w:trHeight w:val="45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数贸云产品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打造全产业链条数字化管理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信息技术服务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北京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北方科诚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信息技术股份有限公司</w:t>
            </w:r>
          </w:p>
        </w:tc>
      </w:tr>
      <w:tr w:rsidR="00E01A35">
        <w:trPr>
          <w:trHeight w:val="45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一二三产公共服务平台助力平阴玫瑰产业腾飞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信息技术服务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浪潮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云洲工业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互联网有限公司</w:t>
            </w:r>
          </w:p>
        </w:tc>
      </w:tr>
      <w:tr w:rsidR="00E01A35">
        <w:trPr>
          <w:trHeight w:val="45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软件地图，敏捷化软件设计建模平台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信息技术服务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南京和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度软件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</w:tr>
      <w:tr w:rsidR="00E01A35">
        <w:trPr>
          <w:trHeight w:val="45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数智人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AI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店铺自播解决方案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信息技术服务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A35" w:rsidRDefault="005E1BC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北京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广益集思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智能科技有限公司</w:t>
            </w:r>
          </w:p>
        </w:tc>
      </w:tr>
    </w:tbl>
    <w:p w:rsidR="00E01A35" w:rsidRDefault="00E01A35">
      <w:pPr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</w:p>
    <w:p w:rsidR="00E01A35" w:rsidRDefault="00E01A35"/>
    <w:sectPr w:rsidR="00E01A35" w:rsidSect="00E01A35">
      <w:footerReference w:type="default" r:id="rId8"/>
      <w:pgSz w:w="11906" w:h="16838"/>
      <w:pgMar w:top="1134" w:right="1644" w:bottom="567" w:left="164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BC0" w:rsidRDefault="005E1BC0" w:rsidP="00E01A35">
      <w:r>
        <w:separator/>
      </w:r>
    </w:p>
  </w:endnote>
  <w:endnote w:type="continuationSeparator" w:id="0">
    <w:p w:rsidR="005E1BC0" w:rsidRDefault="005E1BC0" w:rsidP="00E0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35" w:rsidRDefault="00E01A3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01A35" w:rsidRDefault="00E01A35">
                <w:pPr>
                  <w:pStyle w:val="a3"/>
                </w:pPr>
                <w:r>
                  <w:fldChar w:fldCharType="begin"/>
                </w:r>
                <w:r w:rsidR="005E1BC0">
                  <w:instrText xml:space="preserve"> PAGE  \* MERGEFORMAT </w:instrText>
                </w:r>
                <w:r>
                  <w:fldChar w:fldCharType="separate"/>
                </w:r>
                <w:r w:rsidR="0030426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BC0" w:rsidRDefault="005E1BC0" w:rsidP="00E01A35">
      <w:r>
        <w:separator/>
      </w:r>
    </w:p>
  </w:footnote>
  <w:footnote w:type="continuationSeparator" w:id="0">
    <w:p w:rsidR="005E1BC0" w:rsidRDefault="005E1BC0" w:rsidP="00E0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1F36"/>
    <w:multiLevelType w:val="singleLevel"/>
    <w:tmpl w:val="172A1F3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3NGUxZjJjYjYxNjgyYzk1YTRhNGNmNzM1MDE1MzkifQ=="/>
  </w:docVars>
  <w:rsids>
    <w:rsidRoot w:val="3A4D33E0"/>
    <w:rsid w:val="0030426A"/>
    <w:rsid w:val="005E1BC0"/>
    <w:rsid w:val="00E01A35"/>
    <w:rsid w:val="08402FE0"/>
    <w:rsid w:val="247203D6"/>
    <w:rsid w:val="3A4D33E0"/>
    <w:rsid w:val="5843365E"/>
    <w:rsid w:val="587B4AD6"/>
    <w:rsid w:val="5DEE6302"/>
    <w:rsid w:val="62A6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A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01A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nhideWhenUsed/>
    <w:qFormat/>
    <w:rsid w:val="00E01A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Title"/>
    <w:basedOn w:val="a"/>
    <w:next w:val="a"/>
    <w:uiPriority w:val="10"/>
    <w:qFormat/>
    <w:rsid w:val="00E01A35"/>
    <w:pPr>
      <w:spacing w:before="240" w:after="60" w:line="600" w:lineRule="exact"/>
      <w:jc w:val="center"/>
      <w:outlineLvl w:val="0"/>
    </w:pPr>
    <w:rPr>
      <w:rFonts w:eastAsia="方正小标宋_GBK"/>
      <w:bCs/>
      <w:sz w:val="44"/>
      <w:szCs w:val="32"/>
    </w:rPr>
  </w:style>
  <w:style w:type="paragraph" w:styleId="a6">
    <w:name w:val="header"/>
    <w:basedOn w:val="a"/>
    <w:link w:val="Char"/>
    <w:rsid w:val="0030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042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慧敏</dc:creator>
  <cp:lastModifiedBy>abc</cp:lastModifiedBy>
  <cp:revision>2</cp:revision>
  <cp:lastPrinted>2023-09-06T07:02:00Z</cp:lastPrinted>
  <dcterms:created xsi:type="dcterms:W3CDTF">2023-09-06T05:41:00Z</dcterms:created>
  <dcterms:modified xsi:type="dcterms:W3CDTF">2023-09-12T00:48:00Z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02931D2F86D24EC28921103DADC24E53_11</vt:lpwstr>
  </property>
</Properties>
</file>